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9473C">
      <w:pPr>
        <w:tabs>
          <w:tab w:val="left" w:pos="3735"/>
        </w:tabs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>Орієнтовний перелік питань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> </w:t>
      </w:r>
    </w:p>
    <w:p w14:paraId="53F6A102">
      <w:pPr>
        <w:tabs>
          <w:tab w:val="left" w:pos="3735"/>
        </w:tabs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>для проведення кваліфікаційного іспиту на посаду</w:t>
      </w:r>
    </w:p>
    <w:p w14:paraId="2E4F3819">
      <w:pPr>
        <w:tabs>
          <w:tab w:val="left" w:pos="3735"/>
        </w:tabs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директора КОМУНАЛЬНОЇ УСТАНОВИ </w:t>
      </w:r>
    </w:p>
    <w:p w14:paraId="3936624B">
      <w:pPr>
        <w:tabs>
          <w:tab w:val="left" w:pos="3735"/>
        </w:tabs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>«КОВЕЛЬСЬКИЙ ІНКЛЮЗИВНО-</w:t>
      </w:r>
    </w:p>
    <w:p w14:paraId="4FE97F0A">
      <w:pPr>
        <w:tabs>
          <w:tab w:val="left" w:pos="3735"/>
        </w:tabs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>РЕСУРСНИЙ ЦЕНТР»</w:t>
      </w:r>
    </w:p>
    <w:p w14:paraId="0205D39C">
      <w:pPr>
        <w:autoSpaceDE w:val="0"/>
        <w:autoSpaceDN w:val="0"/>
        <w:adjustRightInd w:val="0"/>
        <w:rPr>
          <w:rFonts w:eastAsia="Calibri"/>
          <w:i/>
          <w:color w:val="000000"/>
          <w:sz w:val="28"/>
          <w:szCs w:val="28"/>
        </w:rPr>
      </w:pPr>
    </w:p>
    <w:p w14:paraId="42D3FCE1">
      <w:pPr>
        <w:pStyle w:val="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Перелік запитань на знання законодавства у сфері освіти</w:t>
      </w:r>
    </w:p>
    <w:p w14:paraId="40EF7096">
      <w:pPr>
        <w:pStyle w:val="4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дітей з особливими освітніми потребами</w:t>
      </w:r>
    </w:p>
    <w:p w14:paraId="4BEDA583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Основні міжнародні організації, які формують політику у галузі інклюзивної освіти.</w:t>
      </w:r>
    </w:p>
    <w:p w14:paraId="01E48ACB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Вкажіть найважливіші міжнародні документи у сфері інклюзивної освіти </w:t>
      </w:r>
    </w:p>
    <w:p w14:paraId="58582B7C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Які основні тези щодо освіти дітей з особливими освітніми потребами передбачають міжнародні документи у сфері інклюзивної освіти. </w:t>
      </w:r>
    </w:p>
    <w:p w14:paraId="1DE5E278">
      <w:pPr>
        <w:pStyle w:val="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 Вкажіть нормативно-правові акти, що передбачають реалізацію права на освіту дітей з особливими освітніми потребами в Україні.</w:t>
      </w:r>
    </w:p>
    <w:p w14:paraId="3D6F854E">
      <w:pPr>
        <w:pStyle w:val="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5. Як Закон України «Про освіту» дає визначення поняття особа з особливими освітніми потребами.</w:t>
      </w:r>
    </w:p>
    <w:p w14:paraId="2B4D0936">
      <w:pPr>
        <w:pStyle w:val="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6. Яким чином відповідно до Закону України «Про освіту» держава створює умови для осіб з особливими освітніми потребами.</w:t>
      </w:r>
    </w:p>
    <w:p w14:paraId="0F7CC3B9">
      <w:pPr>
        <w:pStyle w:val="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7. Яким чином відповідно до Закону України «Про освіту» забезпечується право осіб з ООП на освіту.</w:t>
      </w:r>
    </w:p>
    <w:p w14:paraId="700DA3E9">
      <w:pPr>
        <w:pStyle w:val="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 Яким чином відповідно до Закону України «Про повну загальну середню освіту» забезпечується рівний доступ до здобуття повної загальної середньої освіти особам з </w:t>
      </w:r>
      <w:r>
        <w:rPr>
          <w:rFonts w:ascii="Times New Roman" w:hAnsi="Times New Roman" w:cs="Times New Roman"/>
          <w:sz w:val="28"/>
          <w:szCs w:val="28"/>
        </w:rPr>
        <w:t>особливими освітніми потребами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8E4CF86">
      <w:pPr>
        <w:pStyle w:val="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9. Вкажіть, де дитина з особливими потребами може здобувати  дошкільну освіту.</w:t>
      </w:r>
    </w:p>
    <w:p w14:paraId="4A9F40B6">
      <w:pPr>
        <w:pStyle w:val="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10. Поясніть термін «психолого-педагогічний супровід». Яка установа системи освіти забезпечує психолого-педагогічний супровід дітей з особливими освітніми потребами.</w:t>
      </w:r>
    </w:p>
    <w:p w14:paraId="25B25918">
      <w:pPr>
        <w:pStyle w:val="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11. Вкажіть вік дітей, яким інклюзивно-ресурсні центри надають послуги.</w:t>
      </w:r>
    </w:p>
    <w:p w14:paraId="7A2E7461">
      <w:pPr>
        <w:pStyle w:val="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12. Вкажіть напрями, за якими проводиться комплексна оцінка дитини з особливими освітніми потребами.</w:t>
      </w:r>
    </w:p>
    <w:p w14:paraId="38A9BA78">
      <w:pPr>
        <w:pStyle w:val="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13. Доповніть фразу:</w:t>
      </w:r>
    </w:p>
    <w:p w14:paraId="270D5F3E">
      <w:pPr>
        <w:pStyle w:val="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«Психолого-педагогічний супровід, психолого-педагогічні та корекційно-розвиткові послуги спрямовані на: …..»</w:t>
      </w:r>
    </w:p>
    <w:p w14:paraId="54F4688B">
      <w:pPr>
        <w:pStyle w:val="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14. Доповніть фразу.</w:t>
      </w:r>
    </w:p>
    <w:p w14:paraId="6859ACEF">
      <w:pPr>
        <w:pStyle w:val="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«З метою якісного виконання покладених завдань інклюзивно-ресурсний центр зобов’язаний: ….»</w:t>
      </w:r>
    </w:p>
    <w:p w14:paraId="2211941E">
      <w:pPr>
        <w:pStyle w:val="4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15. Доповніть фразу.</w:t>
      </w:r>
    </w:p>
    <w:p w14:paraId="7B9281E4">
      <w:pPr>
        <w:pStyle w:val="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«Основними завданнями центру підтримки інклюзивної освіти є: ….»</w:t>
      </w:r>
    </w:p>
    <w:p w14:paraId="53D60FA6">
      <w:pPr>
        <w:pStyle w:val="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16. Як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Порядок організації інклюзивного навчання у загальноосвітніх навчальних закладах визначає поняття «корекційно-розвиткова робота»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14:paraId="2CED7CB8">
      <w:pPr>
        <w:pStyle w:val="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17. Окресліть тезово вимоги до навчання дітей з ООП відповідно до Порядку організації інклюзивного навчання у загальноосвітніх навчальних закладах </w:t>
      </w:r>
    </w:p>
    <w:p w14:paraId="40799754">
      <w:pPr>
        <w:pStyle w:val="4"/>
        <w:jc w:val="both"/>
        <w:rPr>
          <w:rFonts w:ascii="Times New Roman" w:hAnsi="Times New Roman" w:eastAsia="Batang" w:cs="Times New Roman"/>
          <w:sz w:val="28"/>
          <w:szCs w:val="28"/>
          <w:shd w:val="clear" w:color="auto" w:fill="FFFFFF"/>
          <w:lang w:eastAsia="ko-KR"/>
        </w:rPr>
      </w:pPr>
      <w:r>
        <w:rPr>
          <w:rFonts w:ascii="Times New Roman" w:hAnsi="Times New Roman" w:eastAsia="Batang" w:cs="Times New Roman"/>
          <w:sz w:val="28"/>
          <w:szCs w:val="28"/>
          <w:shd w:val="clear" w:color="auto" w:fill="FFFFFF"/>
          <w:lang w:eastAsia="ko-KR"/>
        </w:rPr>
        <w:t>18. Яку документацію необхідно подати батькам дитини з ООП, для проведення комплексної психолого-педагогічної оцінки розвитку дитини.</w:t>
      </w:r>
    </w:p>
    <w:p w14:paraId="150C9000">
      <w:pPr>
        <w:pStyle w:val="4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19. Окресліть завдання центру підтримки інклюзивної освіти (відповідно до (відповідно до Положення про ресурсний центр підтримки інклюзивної освіти, затверджене постановою Кабінету Міністрів України від 22.08.2018 № 617).</w:t>
      </w:r>
    </w:p>
    <w:p w14:paraId="18A0A765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За яких умов робота шкільної команди супроводу особи з особливими освітніми потребами вважається ефективною.</w:t>
      </w:r>
    </w:p>
    <w:p w14:paraId="31B1154F">
      <w:pPr>
        <w:pStyle w:val="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Перелік запитань</w:t>
      </w:r>
    </w:p>
    <w:p w14:paraId="03E390D7">
      <w:pPr>
        <w:pStyle w:val="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знання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основ спеціальної педагогіки</w:t>
      </w:r>
    </w:p>
    <w:p w14:paraId="3BF7A1EA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Дайте визначення поняття «аномальна дитина». Вкажіть синоніми цього поняття.</w:t>
      </w:r>
    </w:p>
    <w:p w14:paraId="6BD93CEF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Вкажіть основні категорії порушень психофізичного розвитку у дітей.</w:t>
      </w:r>
    </w:p>
    <w:p w14:paraId="3BC66D7C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Хто є суб’єктом корекційної освіти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2333313B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Які проблеми є водночас властивими для всіх категорій дітей з вадами психофізичного розвитку.</w:t>
      </w:r>
    </w:p>
    <w:p w14:paraId="201B432D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Як здійснюються виховання та навчання дітей з особливими освітніми потребами.</w:t>
      </w:r>
    </w:p>
    <w:p w14:paraId="1A2EF19B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Вкажіть ступені інтелектуальних порушень.</w:t>
      </w:r>
    </w:p>
    <w:p w14:paraId="691ABFD9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Чим відрізняється затримка психічного розвитку від розумової відсталості?</w:t>
      </w:r>
    </w:p>
    <w:p w14:paraId="23EF6171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Вкажіть причини виникнення вад психофізичного розвитку дітей.</w:t>
      </w:r>
    </w:p>
    <w:p w14:paraId="4666D494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Вкажіть основні види мовленнєвих порушень.</w:t>
      </w:r>
    </w:p>
    <w:p w14:paraId="7C9582CB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Які особливості розвитку дітей з розладами аутичного спектру.</w:t>
      </w:r>
    </w:p>
    <w:p w14:paraId="4D533BA8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Особливості навчання та виховання дітей з інтелектуальними порушеннями (легкого, помірного, тяжкого ступенів).</w:t>
      </w:r>
    </w:p>
    <w:p w14:paraId="652FE9B0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Особливості розвитку, навчання та виховання дітей із затримкою психічного розвитку.</w:t>
      </w:r>
    </w:p>
    <w:p w14:paraId="4B987791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Особливості розвитку, навчання та виховання дітей з порушеннями опорно-рухового апарату.</w:t>
      </w:r>
    </w:p>
    <w:p w14:paraId="123E62A1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Особливості розвитку, навчання та виховання дітей з порушеннями слуху (глухих та зі зниженим слухом).</w:t>
      </w:r>
    </w:p>
    <w:p w14:paraId="4771FF63">
      <w:pPr>
        <w:pStyle w:val="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15. </w:t>
      </w:r>
      <w:r>
        <w:rPr>
          <w:rFonts w:ascii="Times New Roman" w:hAnsi="Times New Roman" w:cs="Times New Roman"/>
          <w:sz w:val="28"/>
          <w:szCs w:val="28"/>
        </w:rPr>
        <w:t>Психолого-педагогічна допомога дітям з порушеннями емоційно-вольової сфери.</w:t>
      </w:r>
    </w:p>
    <w:p w14:paraId="08464373">
      <w:pPr>
        <w:pStyle w:val="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16. Яку документацію необхідно подати батькам дитини з ООП, для проведення комплексної психолого-педагогічної оцінки розвитку дитини</w:t>
      </w:r>
    </w:p>
    <w:p w14:paraId="40A3FAB2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Особливості розвитку, навчання та виховання дітей з порушеннями мовлення (в т.ч. з дислексією).</w:t>
      </w:r>
    </w:p>
    <w:p w14:paraId="1177324C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Що включають в себе освітні програми для осіб з особливими освітніми потребами відповідно до Закону України «Про освіту».</w:t>
      </w:r>
    </w:p>
    <w:p w14:paraId="32051F20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Психолого-педагогічний супровід дітей зі складними порушеннями розвитку.</w:t>
      </w:r>
    </w:p>
    <w:p w14:paraId="52D43FC8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Особливості розвитку, навчання та виховання дітей з порушеннями зору (сліпих та зі зниженим зором).</w:t>
      </w:r>
    </w:p>
    <w:p w14:paraId="081713C7">
      <w:pPr>
        <w:pStyle w:val="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Перелік запитань</w:t>
      </w:r>
    </w:p>
    <w:p w14:paraId="778E050E">
      <w:pPr>
        <w:pStyle w:val="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знання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основ управління діяльністю</w:t>
      </w:r>
    </w:p>
    <w:p w14:paraId="49675D8E">
      <w:pPr>
        <w:pStyle w:val="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інклюзивно-ресурсного  центру</w:t>
      </w:r>
    </w:p>
    <w:p w14:paraId="1A91136A">
      <w:pPr>
        <w:pStyle w:val="4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D65CA57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Яка посадова особа і на яких засадах здійснює керівництво діяльністю інклюзивно-ресурсного центру</w:t>
      </w:r>
    </w:p>
    <w:p w14:paraId="7BAF142E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Вкажіть перелік персоналу, що може забезпечувати діяльність інклюзивно-ресурсного центру.</w:t>
      </w:r>
    </w:p>
    <w:p w14:paraId="13EC6F6E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Які умови праці мають педагогічні працівники інклюзивно-ресурсних центрів.</w:t>
      </w:r>
    </w:p>
    <w:p w14:paraId="27A90D4E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Що є джерелами фінансування інклюзивно-ресурсного центру. </w:t>
      </w:r>
    </w:p>
    <w:p w14:paraId="62D51F35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Яка нормативна база є підставою для фінансово-господарської діяльності інклюзивно-ресурсного центру.</w:t>
      </w:r>
    </w:p>
    <w:p w14:paraId="257E4263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Яким чином припиняється діяльність інклюзивно-ресурсного центру.</w:t>
      </w:r>
    </w:p>
    <w:p w14:paraId="48E16798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Вкажіть установчий документ Ковельського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>Інклюзивно-ресурсного центру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AE37E7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Які розрахунки використовуються при утворенні інклюзивно-ресурсного центру.</w:t>
      </w:r>
    </w:p>
    <w:p w14:paraId="4A0EDFC9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>Які заходи має здійснити засновник чи уповноважений  ним орган (посадова особа) після укладення трудового договору з працівником до початку роботи, відповідно до ст. 29 КЗпП України.</w:t>
      </w:r>
    </w:p>
    <w:p w14:paraId="306EC87E">
      <w:pPr>
        <w:rPr>
          <w:color w:val="000000"/>
        </w:rPr>
      </w:pPr>
    </w:p>
    <w:p w14:paraId="2AD60EB4">
      <w:pPr>
        <w:rPr>
          <w:color w:val="000000"/>
        </w:rPr>
      </w:pPr>
      <w:r>
        <w:rPr>
          <w:color w:val="000000"/>
        </w:rPr>
        <w:br w:type="page"/>
      </w:r>
    </w:p>
    <w:p w14:paraId="3EC846BF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C6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2025-01-16T13:10:30Z</dcterms:created>
  <dc:creator>User</dc:creator>
  <cp:lastModifiedBy>User</cp:lastModifiedBy>
  <dcterms:modified xsi:type="dcterms:W3CDTF">2025-01-16T13:10:50Z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67A2E5D21DE04FF8BC1A5648967B00D2_12</vt:lpwstr>
  </property>
</Properties>
</file>